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36"/>
          <w:szCs w:val="36"/>
        </w:rPr>
        <w:t>Giancarlo Zotti: tra medicina e impegno civile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Premio di studio </w:t>
      </w:r>
      <w:bookmarkStart w:id="0" w:name="m_-5667279420230881081_m_292162469890241"/>
      <w:bookmarkEnd w:id="0"/>
      <w:r>
        <w:rPr>
          <w:b/>
          <w:bCs/>
          <w:i/>
          <w:iCs/>
          <w:color w:val="000000"/>
          <w:sz w:val="28"/>
          <w:szCs w:val="28"/>
        </w:rPr>
        <w:t>dedicato alla sua memoria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9B2547"/>
        </w:rPr>
        <w:t> </w:t>
      </w:r>
      <w:r>
        <w:rPr>
          <w:b/>
          <w:bCs/>
          <w:color w:val="9B2547"/>
          <w:sz w:val="28"/>
          <w:szCs w:val="28"/>
        </w:rPr>
        <w:t> 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</w:rPr>
        <w:t> 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Andrà a premiare un lavoro significativo sulle malattie cardiovascolari, in particolare quelle trombotiche ed emorragiche</w:t>
      </w:r>
      <w:r>
        <w:rPr>
          <w:color w:val="000000"/>
        </w:rPr>
        <w:t>, un’opera dell’ingegno, anche interdisciplinare, capace di contribuire all’avanzamento della ricerca nell’area della medicina interna, con ricadute scientifiche o applicative riconosciute a livello almeno nazionale</w:t>
      </w:r>
      <w:r>
        <w:rPr>
          <w:b/>
          <w:bCs/>
          <w:color w:val="000000"/>
        </w:rPr>
        <w:t>. E’ il Premio di Studio “Giancarlo Zotti” </w:t>
      </w:r>
      <w:r>
        <w:rPr>
          <w:color w:val="000000"/>
        </w:rPr>
        <w:t>promosso </w:t>
      </w:r>
      <w:r>
        <w:rPr>
          <w:b/>
          <w:bCs/>
          <w:color w:val="000000"/>
        </w:rPr>
        <w:t>dall’Università degli Studi di Padova e dall’Associazione Alumni dell’Università degli Studi di Padova</w:t>
      </w:r>
      <w:r>
        <w:rPr>
          <w:color w:val="000000"/>
        </w:rPr>
        <w:t>, grazie al </w:t>
      </w:r>
      <w:r>
        <w:rPr>
          <w:b/>
          <w:bCs/>
          <w:color w:val="000000"/>
        </w:rPr>
        <w:t xml:space="preserve">sostegno della famiglia Zotti e di </w:t>
      </w:r>
      <w:proofErr w:type="spellStart"/>
      <w:r>
        <w:rPr>
          <w:b/>
          <w:bCs/>
          <w:color w:val="000000"/>
        </w:rPr>
        <w:t>Corvallis</w:t>
      </w:r>
      <w:proofErr w:type="spellEnd"/>
      <w:r>
        <w:rPr>
          <w:b/>
          <w:bCs/>
          <w:color w:val="000000"/>
        </w:rPr>
        <w:t xml:space="preserve"> Holding S.p.a</w:t>
      </w:r>
      <w:r>
        <w:rPr>
          <w:color w:val="000000"/>
        </w:rPr>
        <w:t>. mercoledì 5 giugno nella sede dell’Ordine dei Medici Chirurghi e Odontoiatri di Padova.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L’evento è stato l’occasione per ricordare l’impegno professionale e civile di Giancarlo Zotti, a dieci anni dalla sua scomparsa. Una figura a tutto tondo, un bravo medico che "</w:t>
      </w:r>
      <w:r>
        <w:rPr>
          <w:b/>
          <w:bCs/>
          <w:color w:val="000000"/>
        </w:rPr>
        <w:t>non curava la malattia, ma il paziente</w:t>
      </w:r>
      <w:r>
        <w:rPr>
          <w:color w:val="000000"/>
        </w:rPr>
        <w:t xml:space="preserve">", come ha ricordato Paolo </w:t>
      </w:r>
      <w:proofErr w:type="spellStart"/>
      <w:r>
        <w:rPr>
          <w:color w:val="000000"/>
        </w:rPr>
        <w:t>Simioni</w:t>
      </w:r>
      <w:proofErr w:type="spellEnd"/>
      <w:r>
        <w:rPr>
          <w:color w:val="000000"/>
        </w:rPr>
        <w:t>, suo ex allievo e oggi Presidente dell'Ordine dei Medici di Padova.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Giancarlo Zotti, si era laureato all'Università di Padova in Medicina e in Filosofia. Questa sua doppia laurea, eco di una formazione "Rinascimentale” è il filo che unisce il suo percorso di studio e professionale al Premio a lui dedicato dall'Associazione Alumni dell'Università di Padova, come ha sottolineato Sergio Novello, Consigliere dell'Associazione.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Docente, presidente dell’Ordine dei Medici di Padova, direttore della Divisione Medica dell’Ospedale civile di Padova, Presidente del Collegio dei Primari dell’Azienda Ospedaliera, Giancarlo Zotti è stato anche consigliere comunale a Padova tra il 1982 e il 1987 e presidente del parlamentino di Palazzo Moroni dal 2001 al 2004, </w:t>
      </w:r>
      <w:proofErr w:type="spellStart"/>
      <w:r>
        <w:rPr>
          <w:color w:val="000000"/>
        </w:rPr>
        <w:t>nonchè</w:t>
      </w:r>
      <w:proofErr w:type="spellEnd"/>
      <w:r>
        <w:rPr>
          <w:color w:val="000000"/>
        </w:rPr>
        <w:t xml:space="preserve"> presidente della Croce Verde di Padova.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La sua carriera e la sua personalità sono stati  testimoniati, ieri nella sede dell'Ordine dei Medici Chirurghi e Odontoiatri nel corso di una cerimonia molto partecipata, da </w:t>
      </w:r>
      <w:r>
        <w:rPr>
          <w:b/>
          <w:bCs/>
          <w:color w:val="000000"/>
        </w:rPr>
        <w:t xml:space="preserve">Paolo </w:t>
      </w:r>
      <w:proofErr w:type="spellStart"/>
      <w:r>
        <w:rPr>
          <w:b/>
          <w:bCs/>
          <w:color w:val="000000"/>
        </w:rPr>
        <w:t>Simioni</w:t>
      </w:r>
      <w:proofErr w:type="spellEnd"/>
      <w:r>
        <w:rPr>
          <w:b/>
          <w:bCs/>
          <w:color w:val="000000"/>
        </w:rPr>
        <w:t>,</w:t>
      </w:r>
      <w:r>
        <w:rPr>
          <w:color w:val="000000"/>
        </w:rPr>
        <w:t xml:space="preserve"> presidente dell’Ordine, direttore UOSD Malattie Trombotiche ed Emorragiche, UOSD </w:t>
      </w:r>
      <w:proofErr w:type="spellStart"/>
      <w:r>
        <w:rPr>
          <w:color w:val="000000"/>
        </w:rPr>
        <w:t>Coagulopatie</w:t>
      </w:r>
      <w:proofErr w:type="spellEnd"/>
      <w:r>
        <w:rPr>
          <w:color w:val="000000"/>
        </w:rPr>
        <w:t>, Dipartimento di Medicina Università degli Studi di Padova e già allievo di Giancarlo Zotti</w:t>
      </w:r>
      <w:r w:rsidRPr="006D205A">
        <w:rPr>
          <w:color w:val="000000"/>
        </w:rPr>
        <w:t>; </w:t>
      </w:r>
      <w:r w:rsidRPr="006D205A">
        <w:rPr>
          <w:b/>
          <w:bCs/>
          <w:color w:val="000000"/>
        </w:rPr>
        <w:t>Sergio Novello</w:t>
      </w:r>
      <w:r w:rsidRPr="006D205A">
        <w:rPr>
          <w:color w:val="000000"/>
        </w:rPr>
        <w:t>,</w:t>
      </w:r>
      <w:r>
        <w:rPr>
          <w:color w:val="000000"/>
        </w:rPr>
        <w:t xml:space="preserve"> Consigliere Associazione Alumni dell’Università degli Studi di Padova;  </w:t>
      </w:r>
      <w:r>
        <w:rPr>
          <w:b/>
          <w:bCs/>
          <w:color w:val="000000"/>
        </w:rPr>
        <w:t xml:space="preserve">Maurizio </w:t>
      </w:r>
      <w:proofErr w:type="spellStart"/>
      <w:r>
        <w:rPr>
          <w:b/>
          <w:bCs/>
          <w:color w:val="000000"/>
        </w:rPr>
        <w:t>Rippa</w:t>
      </w:r>
      <w:proofErr w:type="spellEnd"/>
      <w:r>
        <w:rPr>
          <w:b/>
          <w:bCs/>
          <w:color w:val="000000"/>
        </w:rPr>
        <w:t xml:space="preserve"> Bonati</w:t>
      </w:r>
      <w:r>
        <w:rPr>
          <w:color w:val="000000"/>
        </w:rPr>
        <w:t>, Professore Associato, Dipartimento di Scienze cardio-</w:t>
      </w:r>
      <w:proofErr w:type="spellStart"/>
      <w:r>
        <w:rPr>
          <w:color w:val="000000"/>
        </w:rPr>
        <w:t>toraco</w:t>
      </w:r>
      <w:proofErr w:type="spellEnd"/>
      <w:r>
        <w:rPr>
          <w:color w:val="000000"/>
        </w:rPr>
        <w:t>-vascolari e Sanità pubblica, Università degli Studi di Padova, e </w:t>
      </w:r>
      <w:r>
        <w:rPr>
          <w:b/>
          <w:bCs/>
          <w:color w:val="000000"/>
        </w:rPr>
        <w:t xml:space="preserve">Arturo </w:t>
      </w:r>
      <w:proofErr w:type="spellStart"/>
      <w:r>
        <w:rPr>
          <w:b/>
          <w:bCs/>
          <w:color w:val="000000"/>
        </w:rPr>
        <w:t>Lorenzoni</w:t>
      </w:r>
      <w:proofErr w:type="spellEnd"/>
      <w:r>
        <w:rPr>
          <w:color w:val="000000"/>
        </w:rPr>
        <w:t>, Vice Sindaco di Padova. Ha chiuso la cerimonia, la figlia </w:t>
      </w:r>
      <w:r>
        <w:rPr>
          <w:b/>
          <w:bCs/>
          <w:color w:val="000000"/>
        </w:rPr>
        <w:t>Isabella Zotti Minici</w:t>
      </w:r>
      <w:r>
        <w:rPr>
          <w:color w:val="000000"/>
        </w:rPr>
        <w:t>.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Il concorso per l’assegnazione del Premio, del valore di 2,5mila euro</w:t>
      </w:r>
      <w:r>
        <w:rPr>
          <w:b/>
          <w:bCs/>
          <w:color w:val="000000"/>
        </w:rPr>
        <w:t> </w:t>
      </w:r>
      <w:r w:rsidRPr="00655A81">
        <w:rPr>
          <w:bCs/>
          <w:color w:val="000000"/>
        </w:rPr>
        <w:t>è</w:t>
      </w:r>
      <w:r>
        <w:rPr>
          <w:color w:val="000000"/>
        </w:rPr>
        <w:t> rivolto a </w:t>
      </w:r>
      <w:r>
        <w:rPr>
          <w:b/>
          <w:bCs/>
          <w:color w:val="000000"/>
        </w:rPr>
        <w:t>giovani Alumni</w:t>
      </w:r>
      <w:r>
        <w:rPr>
          <w:color w:val="000000"/>
        </w:rPr>
        <w:t> laureati presso la Scuola di Medicina e Chirurgia dell’Ateneo patavino che si siano distinti per attività di ricerca sulle malattie cardiovascolari. Le domande vanno presentate entro il 31 luglio p.v.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Ulteriori informazioni sulla partecipazione al Premio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hyperlink r:id="rId7" w:tgtFrame="_blank" w:tooltip="Ctrl+Fai clic o tocca il collegamento per aprirlo" w:history="1">
        <w:r>
          <w:rPr>
            <w:rStyle w:val="Collegamentoipertestuale"/>
            <w:color w:val="1155CC"/>
          </w:rPr>
          <w:t>https://www.unipd.it/borse-premi-studio-laureati</w:t>
        </w:r>
      </w:hyperlink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D205A" w:rsidRPr="00A40FC8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0FC8">
        <w:rPr>
          <w:color w:val="000000"/>
        </w:rPr>
        <w:t>Nelle foto</w:t>
      </w:r>
      <w:bookmarkStart w:id="1" w:name="_GoBack"/>
      <w:bookmarkEnd w:id="1"/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Paolo </w:t>
      </w:r>
      <w:proofErr w:type="spellStart"/>
      <w:r>
        <w:rPr>
          <w:b/>
          <w:bCs/>
          <w:color w:val="000000"/>
        </w:rPr>
        <w:t>Simioni</w:t>
      </w:r>
      <w:proofErr w:type="spellEnd"/>
      <w:r>
        <w:rPr>
          <w:b/>
          <w:bCs/>
          <w:color w:val="000000"/>
        </w:rPr>
        <w:t>,</w:t>
      </w:r>
      <w:r>
        <w:rPr>
          <w:color w:val="000000"/>
        </w:rPr>
        <w:t xml:space="preserve"> Presidente dell’Ordine dei Medici Chirurghi e Odontoiatri di Padova, Direttore UOSD Malattie Trombotiche ed Emorragiche, UOSD </w:t>
      </w:r>
      <w:proofErr w:type="spellStart"/>
      <w:r>
        <w:rPr>
          <w:color w:val="000000"/>
        </w:rPr>
        <w:t>Coagulopatie</w:t>
      </w:r>
      <w:proofErr w:type="spellEnd"/>
      <w:r>
        <w:rPr>
          <w:color w:val="000000"/>
        </w:rPr>
        <w:t>, Dipartimento di Medicina Università degli Studi di Padova e già allievo di Giancarlo Zotti; </w:t>
      </w:r>
      <w:r>
        <w:rPr>
          <w:b/>
          <w:bCs/>
          <w:color w:val="000000"/>
        </w:rPr>
        <w:t xml:space="preserve">Maurizio </w:t>
      </w:r>
      <w:proofErr w:type="spellStart"/>
      <w:r>
        <w:rPr>
          <w:b/>
          <w:bCs/>
          <w:color w:val="000000"/>
        </w:rPr>
        <w:t>Rippa</w:t>
      </w:r>
      <w:proofErr w:type="spellEnd"/>
      <w:r>
        <w:rPr>
          <w:b/>
          <w:bCs/>
          <w:color w:val="000000"/>
        </w:rPr>
        <w:t xml:space="preserve"> Bonati</w:t>
      </w:r>
      <w:r>
        <w:rPr>
          <w:color w:val="000000"/>
        </w:rPr>
        <w:t xml:space="preserve">, Professore Associato, </w:t>
      </w:r>
      <w:r>
        <w:rPr>
          <w:color w:val="000000"/>
        </w:rPr>
        <w:lastRenderedPageBreak/>
        <w:t>Dipartimento di Scienze cardio-</w:t>
      </w:r>
      <w:proofErr w:type="spellStart"/>
      <w:r>
        <w:rPr>
          <w:color w:val="000000"/>
        </w:rPr>
        <w:t>toraco</w:t>
      </w:r>
      <w:proofErr w:type="spellEnd"/>
      <w:r>
        <w:rPr>
          <w:color w:val="000000"/>
        </w:rPr>
        <w:t>-vascolari e Sanità pubblica, Università degli Studi di Padova, e </w:t>
      </w:r>
      <w:r>
        <w:rPr>
          <w:b/>
          <w:bCs/>
          <w:color w:val="000000"/>
        </w:rPr>
        <w:t xml:space="preserve">Arturo </w:t>
      </w:r>
      <w:proofErr w:type="spellStart"/>
      <w:r>
        <w:rPr>
          <w:b/>
          <w:bCs/>
          <w:color w:val="000000"/>
        </w:rPr>
        <w:t>Lorenzoni</w:t>
      </w:r>
      <w:proofErr w:type="spellEnd"/>
      <w:r>
        <w:rPr>
          <w:color w:val="000000"/>
        </w:rPr>
        <w:t>, Vice Sindaco di Padova. </w:t>
      </w:r>
    </w:p>
    <w:p w:rsidR="006D205A" w:rsidRDefault="006D205A" w:rsidP="006D20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Isabella Zotti Minici</w:t>
      </w:r>
      <w:r>
        <w:rPr>
          <w:color w:val="000000"/>
        </w:rPr>
        <w:t>, Capo Ufficio Stampa Provincia di Padova</w:t>
      </w:r>
    </w:p>
    <w:p w:rsidR="006D205A" w:rsidRDefault="006D205A" w:rsidP="006D205A"/>
    <w:p w:rsidR="00B65B8A" w:rsidRPr="003C1135" w:rsidRDefault="00B65B8A" w:rsidP="00B65B8A">
      <w:pPr>
        <w:spacing w:after="0" w:line="240" w:lineRule="auto"/>
        <w:ind w:left="1416"/>
        <w:jc w:val="both"/>
        <w:rPr>
          <w:rFonts w:ascii="Verdana" w:hAnsi="Verdana"/>
          <w:sz w:val="24"/>
          <w:szCs w:val="24"/>
        </w:rPr>
      </w:pPr>
    </w:p>
    <w:p w:rsidR="00B65B8A" w:rsidRPr="003C1135" w:rsidRDefault="00B65B8A" w:rsidP="00B65B8A">
      <w:pPr>
        <w:spacing w:after="0" w:line="240" w:lineRule="auto"/>
        <w:ind w:left="1416"/>
        <w:jc w:val="both"/>
        <w:rPr>
          <w:rFonts w:ascii="Verdana" w:hAnsi="Verdana"/>
          <w:sz w:val="24"/>
          <w:szCs w:val="24"/>
        </w:rPr>
      </w:pPr>
    </w:p>
    <w:p w:rsidR="00B65B8A" w:rsidRPr="003C1135" w:rsidRDefault="00B65B8A" w:rsidP="00B65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5B8A" w:rsidRDefault="00B65B8A" w:rsidP="00B65B8A">
      <w:pPr>
        <w:spacing w:after="0" w:line="240" w:lineRule="auto"/>
        <w:ind w:left="1416"/>
        <w:jc w:val="both"/>
        <w:rPr>
          <w:rFonts w:ascii="Verdana" w:hAnsi="Verdana"/>
          <w:b/>
          <w:sz w:val="28"/>
          <w:szCs w:val="28"/>
        </w:rPr>
      </w:pPr>
    </w:p>
    <w:p w:rsidR="00B65B8A" w:rsidRPr="003C1135" w:rsidRDefault="00B65B8A" w:rsidP="00B65B8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B65B8A" w:rsidRPr="003C1135" w:rsidRDefault="00B65B8A" w:rsidP="00B65B8A">
      <w:pPr>
        <w:spacing w:after="0" w:line="240" w:lineRule="auto"/>
        <w:ind w:firstLine="1416"/>
        <w:jc w:val="right"/>
        <w:rPr>
          <w:rFonts w:ascii="Verdana" w:hAnsi="Verdana"/>
          <w:b/>
          <w:sz w:val="20"/>
          <w:szCs w:val="20"/>
        </w:rPr>
      </w:pPr>
      <w:r w:rsidRPr="003C1135">
        <w:rPr>
          <w:rFonts w:ascii="Verdana" w:hAnsi="Verdana"/>
          <w:b/>
          <w:sz w:val="20"/>
          <w:szCs w:val="20"/>
        </w:rPr>
        <w:t xml:space="preserve">Info e materiali stampa </w:t>
      </w:r>
    </w:p>
    <w:p w:rsidR="00B65B8A" w:rsidRPr="003C1135" w:rsidRDefault="00B65B8A" w:rsidP="00B65B8A">
      <w:pPr>
        <w:spacing w:after="0" w:line="240" w:lineRule="auto"/>
        <w:ind w:firstLine="1416"/>
        <w:jc w:val="right"/>
        <w:rPr>
          <w:rFonts w:ascii="Verdana" w:hAnsi="Verdana"/>
          <w:b/>
          <w:sz w:val="20"/>
          <w:szCs w:val="20"/>
        </w:rPr>
      </w:pPr>
      <w:r w:rsidRPr="003C1135">
        <w:rPr>
          <w:rFonts w:ascii="Verdana" w:hAnsi="Verdana"/>
          <w:b/>
          <w:sz w:val="20"/>
          <w:szCs w:val="20"/>
        </w:rPr>
        <w:t>Angela Bigi</w:t>
      </w:r>
    </w:p>
    <w:p w:rsidR="00B65B8A" w:rsidRPr="003C1135" w:rsidRDefault="00D251AD" w:rsidP="00B65B8A">
      <w:pPr>
        <w:spacing w:after="0" w:line="240" w:lineRule="auto"/>
        <w:ind w:firstLine="1416"/>
        <w:jc w:val="right"/>
        <w:rPr>
          <w:rFonts w:ascii="Verdana" w:hAnsi="Verdana"/>
          <w:b/>
          <w:sz w:val="20"/>
          <w:szCs w:val="20"/>
        </w:rPr>
      </w:pPr>
      <w:hyperlink r:id="rId8" w:history="1">
        <w:r w:rsidR="00B65B8A" w:rsidRPr="003C1135">
          <w:rPr>
            <w:rStyle w:val="Collegamentoipertestuale"/>
            <w:rFonts w:ascii="Verdana" w:hAnsi="Verdana"/>
            <w:b/>
            <w:sz w:val="20"/>
            <w:szCs w:val="20"/>
          </w:rPr>
          <w:t>abigi@remedia.it</w:t>
        </w:r>
      </w:hyperlink>
    </w:p>
    <w:p w:rsidR="00B65B8A" w:rsidRPr="003C1135" w:rsidRDefault="00B65B8A" w:rsidP="00B65B8A">
      <w:pPr>
        <w:spacing w:after="0" w:line="240" w:lineRule="auto"/>
        <w:ind w:firstLine="1416"/>
        <w:jc w:val="right"/>
        <w:rPr>
          <w:rFonts w:ascii="Verdana" w:hAnsi="Verdana"/>
          <w:b/>
          <w:sz w:val="20"/>
          <w:szCs w:val="20"/>
        </w:rPr>
      </w:pPr>
      <w:r w:rsidRPr="003C1135">
        <w:rPr>
          <w:rFonts w:ascii="Verdana" w:hAnsi="Verdana"/>
          <w:b/>
          <w:sz w:val="20"/>
          <w:szCs w:val="20"/>
        </w:rPr>
        <w:t>348 9046537</w:t>
      </w:r>
    </w:p>
    <w:p w:rsidR="00622E21" w:rsidRPr="004E3B58" w:rsidRDefault="00622E21" w:rsidP="0049230D">
      <w:pPr>
        <w:rPr>
          <w:color w:val="FF0000"/>
        </w:rPr>
      </w:pPr>
    </w:p>
    <w:sectPr w:rsidR="00622E21" w:rsidRPr="004E3B58" w:rsidSect="004923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991" w:bottom="1134" w:left="1134" w:header="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AC" w:rsidRDefault="00FC42AC" w:rsidP="00622E21">
      <w:pPr>
        <w:spacing w:after="0" w:line="240" w:lineRule="auto"/>
      </w:pPr>
      <w:r>
        <w:separator/>
      </w:r>
    </w:p>
  </w:endnote>
  <w:endnote w:type="continuationSeparator" w:id="0">
    <w:p w:rsidR="00FC42AC" w:rsidRDefault="00FC42AC" w:rsidP="0062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AC" w:rsidRDefault="00FC42AC" w:rsidP="00622E21">
    <w:pPr>
      <w:pStyle w:val="Pidipagina"/>
      <w:tabs>
        <w:tab w:val="clear" w:pos="4819"/>
        <w:tab w:val="clear" w:pos="9638"/>
        <w:tab w:val="left" w:pos="1350"/>
      </w:tabs>
    </w:pPr>
    <w:r>
      <w:tab/>
    </w:r>
  </w:p>
  <w:p w:rsidR="00FC42AC" w:rsidRDefault="00FC42AC" w:rsidP="00622E21">
    <w:pPr>
      <w:pStyle w:val="Pidipagina"/>
      <w:tabs>
        <w:tab w:val="clear" w:pos="4819"/>
        <w:tab w:val="clear" w:pos="9638"/>
        <w:tab w:val="left" w:pos="1350"/>
      </w:tabs>
    </w:pPr>
  </w:p>
  <w:p w:rsidR="00FC42AC" w:rsidRDefault="00FC42AC" w:rsidP="00622E21">
    <w:pPr>
      <w:pStyle w:val="Pidipagina"/>
      <w:tabs>
        <w:tab w:val="clear" w:pos="4819"/>
        <w:tab w:val="clear" w:pos="9638"/>
        <w:tab w:val="left" w:pos="1350"/>
      </w:tabs>
    </w:pPr>
  </w:p>
  <w:p w:rsidR="00FC42AC" w:rsidRDefault="00FC42AC" w:rsidP="00622E21">
    <w:pPr>
      <w:pStyle w:val="Pidipagina"/>
      <w:tabs>
        <w:tab w:val="clear" w:pos="4819"/>
        <w:tab w:val="clear" w:pos="9638"/>
        <w:tab w:val="left" w:pos="1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AC" w:rsidRDefault="00FC42AC">
    <w:pPr>
      <w:pStyle w:val="Pidipagina"/>
    </w:pPr>
  </w:p>
  <w:p w:rsidR="00FC42AC" w:rsidRDefault="00FC42AC" w:rsidP="00622E21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07687" cy="524213"/>
          <wp:effectExtent l="0" t="0" r="0" b="952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687" cy="52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AC" w:rsidRDefault="00FC42AC" w:rsidP="00622E21">
      <w:pPr>
        <w:spacing w:after="0" w:line="240" w:lineRule="auto"/>
      </w:pPr>
      <w:r>
        <w:separator/>
      </w:r>
    </w:p>
  </w:footnote>
  <w:footnote w:type="continuationSeparator" w:id="0">
    <w:p w:rsidR="00FC42AC" w:rsidRDefault="00FC42AC" w:rsidP="0062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AC" w:rsidRDefault="00FC42AC" w:rsidP="00622E21">
    <w:pPr>
      <w:pStyle w:val="Intestazione"/>
      <w:ind w:left="-284"/>
      <w:jc w:val="center"/>
    </w:pPr>
    <w:r>
      <w:rPr>
        <w:noProof/>
        <w:lang w:eastAsia="it-IT"/>
      </w:rPr>
      <w:drawing>
        <wp:inline distT="0" distB="0" distL="0" distR="0">
          <wp:extent cx="6508800" cy="1274400"/>
          <wp:effectExtent l="0" t="0" r="6350" b="254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0" cy="12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AC" w:rsidRDefault="00FC42AC" w:rsidP="00481C8D">
    <w:pPr>
      <w:pStyle w:val="Intestazione"/>
      <w:ind w:right="-991" w:hanging="1134"/>
      <w:jc w:val="center"/>
    </w:pPr>
    <w:r>
      <w:rPr>
        <w:noProof/>
        <w:lang w:eastAsia="it-IT"/>
      </w:rPr>
      <w:drawing>
        <wp:inline distT="0" distB="0" distL="0" distR="0">
          <wp:extent cx="6526800" cy="1278000"/>
          <wp:effectExtent l="0" t="0" r="762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sop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800" cy="12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AD4"/>
    <w:multiLevelType w:val="hybridMultilevel"/>
    <w:tmpl w:val="0D8C28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2806"/>
    <w:multiLevelType w:val="hybridMultilevel"/>
    <w:tmpl w:val="FE0835A8"/>
    <w:lvl w:ilvl="0" w:tplc="6F5C8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1"/>
    <w:rsid w:val="0004297D"/>
    <w:rsid w:val="00171EB4"/>
    <w:rsid w:val="001B3343"/>
    <w:rsid w:val="001C3DAB"/>
    <w:rsid w:val="00274BEF"/>
    <w:rsid w:val="00393E1B"/>
    <w:rsid w:val="003E29DA"/>
    <w:rsid w:val="0042668E"/>
    <w:rsid w:val="004426DB"/>
    <w:rsid w:val="0047295F"/>
    <w:rsid w:val="00481C8D"/>
    <w:rsid w:val="00485706"/>
    <w:rsid w:val="0049230D"/>
    <w:rsid w:val="004E3B58"/>
    <w:rsid w:val="004E4E00"/>
    <w:rsid w:val="00551BF5"/>
    <w:rsid w:val="005A6919"/>
    <w:rsid w:val="006160F8"/>
    <w:rsid w:val="00622E21"/>
    <w:rsid w:val="006D205A"/>
    <w:rsid w:val="00755B56"/>
    <w:rsid w:val="00763F5C"/>
    <w:rsid w:val="007D1BC0"/>
    <w:rsid w:val="00853477"/>
    <w:rsid w:val="008F0728"/>
    <w:rsid w:val="0090324D"/>
    <w:rsid w:val="00A40FC8"/>
    <w:rsid w:val="00A862E9"/>
    <w:rsid w:val="00AA0A79"/>
    <w:rsid w:val="00AB1D91"/>
    <w:rsid w:val="00AB2A62"/>
    <w:rsid w:val="00AF6110"/>
    <w:rsid w:val="00B3183C"/>
    <w:rsid w:val="00B65B8A"/>
    <w:rsid w:val="00B82BFA"/>
    <w:rsid w:val="00C27649"/>
    <w:rsid w:val="00C64558"/>
    <w:rsid w:val="00CF1127"/>
    <w:rsid w:val="00D04593"/>
    <w:rsid w:val="00D047A5"/>
    <w:rsid w:val="00D703E0"/>
    <w:rsid w:val="00DC618D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7F8091"/>
  <w15:docId w15:val="{BB4DBF01-A04D-48B5-8AF9-9318AE28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65B8A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E2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E21"/>
  </w:style>
  <w:style w:type="paragraph" w:styleId="Pidipagina">
    <w:name w:val="footer"/>
    <w:basedOn w:val="Normale"/>
    <w:link w:val="PidipaginaCarattere"/>
    <w:uiPriority w:val="99"/>
    <w:unhideWhenUsed/>
    <w:rsid w:val="00622E2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E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E2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71E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65B8A"/>
    <w:rPr>
      <w:color w:val="0563C1" w:themeColor="hyperlink"/>
      <w:u w:val="single"/>
    </w:rPr>
  </w:style>
  <w:style w:type="character" w:customStyle="1" w:styleId="Nessuno">
    <w:name w:val="Nessuno"/>
    <w:rsid w:val="00B65B8A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6D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i@remed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d.it/borse-premi-studio-laurea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Legnaro - Gruppo icat</dc:creator>
  <cp:lastModifiedBy>Longo Giulia</cp:lastModifiedBy>
  <cp:revision>2</cp:revision>
  <cp:lastPrinted>2016-09-28T08:28:00Z</cp:lastPrinted>
  <dcterms:created xsi:type="dcterms:W3CDTF">2019-06-10T08:15:00Z</dcterms:created>
  <dcterms:modified xsi:type="dcterms:W3CDTF">2019-06-10T08:15:00Z</dcterms:modified>
</cp:coreProperties>
</file>